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A381" w14:textId="77777777" w:rsidR="009C389B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bookmarkStart w:id="0" w:name="_Hlk92118935"/>
      <w:bookmarkEnd w:id="0"/>
    </w:p>
    <w:p w14:paraId="00704E8E" w14:textId="314B241A" w:rsidR="009C389B" w:rsidRPr="002A0580" w:rsidRDefault="00C21FBC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48"/>
          <w:lang w:val="en-US"/>
        </w:rPr>
        <w:t>Nathalie Fritz</w:t>
      </w:r>
    </w:p>
    <w:p w14:paraId="6F824406" w14:textId="6D9CBA63" w:rsidR="00885AAF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</w:pPr>
      <w:r w:rsidRPr="002A0580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ATTORNEY</w:t>
      </w:r>
      <w:r w:rsidR="00856B18"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-AT-LAW</w:t>
      </w:r>
    </w:p>
    <w:p w14:paraId="208DB45E" w14:textId="4A117410" w:rsidR="00856B18" w:rsidRDefault="00856B18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</w:pPr>
      <w:r>
        <w:rPr>
          <w:rFonts w:ascii="Calibri Light" w:eastAsia="Arial" w:hAnsi="Calibri Light" w:cs="Calibri Light"/>
          <w:b/>
          <w:bCs/>
          <w:color w:val="000000"/>
          <w:sz w:val="28"/>
          <w:szCs w:val="28"/>
          <w:lang w:val="en-US"/>
        </w:rPr>
        <w:t>Associate</w:t>
      </w:r>
    </w:p>
    <w:p w14:paraId="271979CB" w14:textId="2AB4D3E3" w:rsidR="009C389B" w:rsidRPr="00317AC9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000000"/>
          <w:lang w:val="en-GB"/>
        </w:rPr>
      </w:pPr>
      <w:r w:rsidRPr="002A0580">
        <w:rPr>
          <w:rFonts w:ascii="Calibri Light" w:eastAsia="Arial" w:hAnsi="Calibri Light" w:cs="Calibri Light"/>
          <w:b/>
          <w:bCs/>
          <w:color w:val="000000"/>
          <w:lang w:val="en-US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  <w:r w:rsidRPr="00317AC9">
        <w:rPr>
          <w:rFonts w:ascii="Calibri Light" w:eastAsia="Arial" w:hAnsi="Calibri Light" w:cs="Calibri Light"/>
          <w:b/>
          <w:bCs/>
          <w:color w:val="000000"/>
          <w:lang w:val="en-GB"/>
        </w:rPr>
        <w:tab/>
      </w:r>
    </w:p>
    <w:p w14:paraId="17621DAA" w14:textId="77777777" w:rsidR="009C389B" w:rsidRPr="00317AC9" w:rsidRDefault="009C389B" w:rsidP="009C389B">
      <w:pPr>
        <w:spacing w:after="120"/>
        <w:rPr>
          <w:rFonts w:ascii="Calibri Light" w:eastAsia="Times New Roman" w:hAnsi="Calibri Light" w:cs="Calibri Light"/>
          <w:sz w:val="24"/>
          <w:lang w:val="en-GB"/>
        </w:rPr>
      </w:pPr>
      <w:r w:rsidRPr="00317AC9">
        <w:rPr>
          <w:rFonts w:ascii="Calibri Light" w:eastAsia="Arial" w:hAnsi="Calibri Light" w:cs="Calibri Light"/>
          <w:noProof/>
          <w:color w:val="545454"/>
          <w:lang w:val="en-GB"/>
        </w:rPr>
        <w:drawing>
          <wp:anchor distT="0" distB="0" distL="114300" distR="114300" simplePos="0" relativeHeight="251659264" behindDoc="1" locked="0" layoutInCell="1" allowOverlap="1" wp14:anchorId="1BF612C1" wp14:editId="4A3A447D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6024245" cy="27940"/>
            <wp:effectExtent l="0" t="0" r="0" b="0"/>
            <wp:wrapNone/>
            <wp:docPr id="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2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8D016" w14:textId="77777777" w:rsidR="009C389B" w:rsidRPr="00317AC9" w:rsidRDefault="009C389B" w:rsidP="009C389B">
      <w:pPr>
        <w:tabs>
          <w:tab w:val="left" w:pos="5160"/>
        </w:tabs>
        <w:spacing w:after="120"/>
        <w:rPr>
          <w:rFonts w:ascii="Calibri Light" w:eastAsia="Times New Roman" w:hAnsi="Calibri Light" w:cs="Calibri Light"/>
          <w:sz w:val="24"/>
          <w:lang w:val="en-GB"/>
        </w:rPr>
      </w:pPr>
      <w:r w:rsidRPr="00317AC9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ABOUT ME</w:t>
      </w:r>
      <w:r w:rsidRPr="00317AC9">
        <w:rPr>
          <w:rFonts w:ascii="Calibri Light" w:eastAsia="Arial" w:hAnsi="Calibri Light" w:cs="Calibri Light"/>
          <w:noProof/>
          <w:color w:val="A4A4A4"/>
          <w:sz w:val="24"/>
          <w:lang w:val="en-GB"/>
        </w:rPr>
        <w:drawing>
          <wp:anchor distT="0" distB="0" distL="114300" distR="114300" simplePos="0" relativeHeight="251660288" behindDoc="1" locked="0" layoutInCell="1" allowOverlap="1" wp14:anchorId="3862491A" wp14:editId="2D9B2E2F">
            <wp:simplePos x="0" y="0"/>
            <wp:positionH relativeFrom="column">
              <wp:posOffset>2971800</wp:posOffset>
            </wp:positionH>
            <wp:positionV relativeFrom="paragraph">
              <wp:posOffset>-97790</wp:posOffset>
            </wp:positionV>
            <wp:extent cx="53340" cy="7083425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708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2C6B3" w14:textId="3CC5E3F1" w:rsidR="00C21FBC" w:rsidRPr="00317AC9" w:rsidRDefault="00443063" w:rsidP="00443063">
      <w:pPr>
        <w:jc w:val="both"/>
        <w:rPr>
          <w:rFonts w:asciiTheme="majorHAnsi" w:hAnsiTheme="majorHAnsi" w:cstheme="majorHAnsi"/>
          <w:bCs/>
          <w:lang w:val="en-GB"/>
        </w:rPr>
      </w:pPr>
      <w:r w:rsidRPr="00317AC9">
        <w:rPr>
          <w:rFonts w:asciiTheme="majorHAnsi" w:hAnsiTheme="majorHAnsi" w:cstheme="majorHAnsi"/>
          <w:bCs/>
          <w:lang w:val="en-GB"/>
        </w:rPr>
        <w:t xml:space="preserve">I am </w:t>
      </w:r>
      <w:r w:rsidR="00C21FBC" w:rsidRPr="00317AC9">
        <w:rPr>
          <w:rFonts w:asciiTheme="majorHAnsi" w:hAnsiTheme="majorHAnsi" w:cstheme="majorHAnsi"/>
          <w:bCs/>
          <w:lang w:val="en-GB"/>
        </w:rPr>
        <w:t xml:space="preserve">an Avocat à la Cour, specializing in corporate, </w:t>
      </w:r>
      <w:r w:rsidR="00317AC9" w:rsidRPr="00317AC9">
        <w:rPr>
          <w:rFonts w:asciiTheme="majorHAnsi" w:hAnsiTheme="majorHAnsi" w:cstheme="majorHAnsi"/>
          <w:bCs/>
          <w:lang w:val="en-GB"/>
        </w:rPr>
        <w:t>labour</w:t>
      </w:r>
      <w:r w:rsidR="00C21FBC" w:rsidRPr="00317AC9">
        <w:rPr>
          <w:rFonts w:asciiTheme="majorHAnsi" w:hAnsiTheme="majorHAnsi" w:cstheme="majorHAnsi"/>
          <w:bCs/>
          <w:lang w:val="en-GB"/>
        </w:rPr>
        <w:t xml:space="preserve"> and civil law matters with a particular interest in contentious legal issues. </w:t>
      </w:r>
    </w:p>
    <w:p w14:paraId="5369D9A6" w14:textId="77777777" w:rsidR="00C21FBC" w:rsidRPr="00317AC9" w:rsidRDefault="00C21FBC" w:rsidP="00443063">
      <w:pPr>
        <w:jc w:val="both"/>
        <w:rPr>
          <w:rFonts w:asciiTheme="majorHAnsi" w:hAnsiTheme="majorHAnsi" w:cstheme="majorHAnsi"/>
          <w:bCs/>
          <w:lang w:val="en-GB"/>
        </w:rPr>
      </w:pPr>
    </w:p>
    <w:p w14:paraId="1E3AD506" w14:textId="7E07FACD" w:rsidR="00443063" w:rsidRPr="00317AC9" w:rsidRDefault="00C21FBC" w:rsidP="00443063">
      <w:pPr>
        <w:jc w:val="both"/>
        <w:rPr>
          <w:rFonts w:asciiTheme="majorHAnsi" w:hAnsiTheme="majorHAnsi" w:cstheme="majorHAnsi"/>
          <w:bCs/>
          <w:lang w:val="en-GB"/>
        </w:rPr>
      </w:pPr>
      <w:r w:rsidRPr="00317AC9">
        <w:rPr>
          <w:rFonts w:asciiTheme="majorHAnsi" w:hAnsiTheme="majorHAnsi" w:cstheme="majorHAnsi"/>
          <w:bCs/>
          <w:lang w:val="en-GB"/>
        </w:rPr>
        <w:t xml:space="preserve">Efficient and persevering, I adapt easily to various situations. </w:t>
      </w:r>
    </w:p>
    <w:p w14:paraId="2730736E" w14:textId="77777777" w:rsidR="00C21FBC" w:rsidRPr="00317AC9" w:rsidRDefault="00C21FBC" w:rsidP="00443063">
      <w:pPr>
        <w:jc w:val="both"/>
        <w:rPr>
          <w:rFonts w:asciiTheme="majorHAnsi" w:hAnsiTheme="majorHAnsi" w:cstheme="majorHAnsi"/>
          <w:bCs/>
          <w:lang w:val="en-GB"/>
        </w:rPr>
      </w:pPr>
    </w:p>
    <w:p w14:paraId="5D3C7970" w14:textId="6EC7B583" w:rsidR="00C21FBC" w:rsidRPr="00317AC9" w:rsidRDefault="00C21FBC" w:rsidP="00443063">
      <w:pPr>
        <w:jc w:val="both"/>
        <w:rPr>
          <w:rFonts w:asciiTheme="majorHAnsi" w:hAnsiTheme="majorHAnsi" w:cstheme="majorHAnsi"/>
          <w:bCs/>
          <w:lang w:val="en-GB"/>
        </w:rPr>
      </w:pPr>
      <w:r w:rsidRPr="00317AC9">
        <w:rPr>
          <w:rFonts w:asciiTheme="majorHAnsi" w:hAnsiTheme="majorHAnsi" w:cstheme="majorHAnsi"/>
          <w:bCs/>
          <w:lang w:val="en-GB"/>
        </w:rPr>
        <w:t xml:space="preserve">Beyond my professional life, I am naturally curious and enjoy exploring new ideas and ways of thinking. I am always looking forward to learning and </w:t>
      </w:r>
      <w:r w:rsidR="00317AC9" w:rsidRPr="00317AC9">
        <w:rPr>
          <w:rFonts w:asciiTheme="majorHAnsi" w:hAnsiTheme="majorHAnsi" w:cstheme="majorHAnsi"/>
          <w:bCs/>
          <w:lang w:val="en-GB"/>
        </w:rPr>
        <w:t>embracing</w:t>
      </w:r>
      <w:r w:rsidRPr="00317AC9">
        <w:rPr>
          <w:rFonts w:asciiTheme="majorHAnsi" w:hAnsiTheme="majorHAnsi" w:cstheme="majorHAnsi"/>
          <w:bCs/>
          <w:lang w:val="en-GB"/>
        </w:rPr>
        <w:t xml:space="preserve"> new challenges. </w:t>
      </w:r>
    </w:p>
    <w:p w14:paraId="16372D57" w14:textId="77777777" w:rsidR="00167963" w:rsidRPr="00317AC9" w:rsidRDefault="00167963" w:rsidP="00167963">
      <w:pPr>
        <w:jc w:val="both"/>
        <w:rPr>
          <w:rFonts w:asciiTheme="majorHAnsi" w:hAnsiTheme="majorHAnsi" w:cstheme="majorHAnsi"/>
          <w:shd w:val="clear" w:color="auto" w:fill="FFFFFF"/>
          <w:lang w:val="en-GB"/>
        </w:rPr>
      </w:pPr>
    </w:p>
    <w:p w14:paraId="38708965" w14:textId="134C2765" w:rsidR="009C389B" w:rsidRPr="00317AC9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  <w:r w:rsidRPr="00317AC9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SKILLS</w:t>
      </w:r>
    </w:p>
    <w:p w14:paraId="5053AECC" w14:textId="6EF8DF3A" w:rsidR="009C389B" w:rsidRPr="00DC0474" w:rsidRDefault="00317AC9" w:rsidP="00DC0474">
      <w:pPr>
        <w:pStyle w:val="Paragraphedeliste"/>
        <w:numPr>
          <w:ilvl w:val="0"/>
          <w:numId w:val="6"/>
        </w:num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DC0474">
        <w:rPr>
          <w:rFonts w:ascii="Calibri Light" w:eastAsia="Arial" w:hAnsi="Calibri Light" w:cs="Calibri Light"/>
          <w:szCs w:val="22"/>
          <w:lang w:val="en-GB"/>
        </w:rPr>
        <w:t>Contract law</w:t>
      </w:r>
      <w:r w:rsidR="00635A14" w:rsidRPr="00DC0474">
        <w:rPr>
          <w:rFonts w:ascii="Calibri Light" w:eastAsia="Arial" w:hAnsi="Calibri Light" w:cs="Calibri Light"/>
          <w:szCs w:val="22"/>
          <w:lang w:val="en-GB"/>
        </w:rPr>
        <w:t xml:space="preserve">, </w:t>
      </w:r>
      <w:r w:rsidRPr="00DC0474">
        <w:rPr>
          <w:rFonts w:ascii="Calibri Light" w:eastAsia="Arial" w:hAnsi="Calibri Light" w:cs="Calibri Light"/>
          <w:szCs w:val="22"/>
          <w:lang w:val="en-GB"/>
        </w:rPr>
        <w:t>Labour law, Litigation</w:t>
      </w:r>
      <w:r w:rsidR="00376B43" w:rsidRPr="00DC0474">
        <w:rPr>
          <w:rFonts w:ascii="Calibri Light" w:eastAsia="Arial" w:hAnsi="Calibri Light" w:cs="Calibri Light"/>
          <w:szCs w:val="22"/>
          <w:lang w:val="en-GB"/>
        </w:rPr>
        <w:t xml:space="preserve"> </w:t>
      </w:r>
    </w:p>
    <w:p w14:paraId="192D7FFE" w14:textId="6B5E7737" w:rsidR="009C389B" w:rsidRPr="00DC0474" w:rsidRDefault="009220BB" w:rsidP="00DC0474">
      <w:pPr>
        <w:pStyle w:val="Paragraphedeliste"/>
        <w:numPr>
          <w:ilvl w:val="0"/>
          <w:numId w:val="6"/>
        </w:numPr>
        <w:spacing w:after="120"/>
        <w:ind w:right="140"/>
        <w:jc w:val="both"/>
        <w:rPr>
          <w:rFonts w:ascii="Calibri Light" w:eastAsia="Arial" w:hAnsi="Calibri Light" w:cs="Calibri Light"/>
          <w:szCs w:val="22"/>
          <w:lang w:val="en-GB"/>
        </w:rPr>
      </w:pPr>
      <w:r w:rsidRPr="00DC0474">
        <w:rPr>
          <w:rFonts w:ascii="Calibri Light" w:eastAsia="Arial" w:hAnsi="Calibri Light" w:cs="Calibri Light"/>
          <w:szCs w:val="22"/>
          <w:lang w:val="en-GB"/>
        </w:rPr>
        <w:t>highly adaptable</w:t>
      </w:r>
      <w:r w:rsidR="00BB3F34" w:rsidRPr="00DC0474">
        <w:rPr>
          <w:rFonts w:ascii="Calibri Light" w:eastAsia="Arial" w:hAnsi="Calibri Light" w:cs="Calibri Light"/>
          <w:szCs w:val="22"/>
          <w:lang w:val="en-GB"/>
        </w:rPr>
        <w:t>, creative</w:t>
      </w:r>
      <w:r w:rsidR="00EC52B6" w:rsidRPr="00DC0474">
        <w:rPr>
          <w:rFonts w:ascii="Calibri Light" w:eastAsia="Arial" w:hAnsi="Calibri Light" w:cs="Calibri Light"/>
          <w:szCs w:val="22"/>
          <w:lang w:val="en-GB"/>
        </w:rPr>
        <w:t>,</w:t>
      </w:r>
      <w:r w:rsidR="00C21FBC" w:rsidRPr="00DC0474">
        <w:rPr>
          <w:rFonts w:ascii="Calibri Light" w:eastAsia="Arial" w:hAnsi="Calibri Light" w:cs="Calibri Light"/>
          <w:szCs w:val="22"/>
          <w:lang w:val="en-GB"/>
        </w:rPr>
        <w:t xml:space="preserve"> persevering and dedicated.</w:t>
      </w:r>
    </w:p>
    <w:p w14:paraId="0193F092" w14:textId="77777777" w:rsidR="009C389B" w:rsidRPr="00AC6B43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fr-LU"/>
        </w:rPr>
      </w:pPr>
      <w:r w:rsidRPr="00AC6B43">
        <w:rPr>
          <w:rFonts w:ascii="Calibri Light" w:eastAsia="Arial" w:hAnsi="Calibri Light" w:cs="Calibri Light"/>
          <w:b/>
          <w:bCs/>
          <w:color w:val="4472C4"/>
          <w:sz w:val="24"/>
          <w:lang w:val="fr-LU"/>
        </w:rPr>
        <w:t>PROFESSIONAL EXPERIENCE</w:t>
      </w:r>
    </w:p>
    <w:p w14:paraId="2380B47B" w14:textId="3E1A823B" w:rsidR="009C389B" w:rsidRPr="00AC6B43" w:rsidRDefault="00AE11AB" w:rsidP="009C389B">
      <w:pPr>
        <w:ind w:right="216"/>
        <w:jc w:val="both"/>
        <w:rPr>
          <w:rFonts w:ascii="Calibri Light" w:eastAsia="Arial" w:hAnsi="Calibri Light" w:cs="Calibri Light"/>
          <w:szCs w:val="22"/>
          <w:lang w:val="fr-LU"/>
        </w:rPr>
      </w:pPr>
      <w:r w:rsidRPr="00AC6B43">
        <w:rPr>
          <w:rFonts w:ascii="Calibri Light" w:eastAsia="Arial" w:hAnsi="Calibri Light" w:cs="Calibri Light"/>
          <w:b/>
          <w:bCs/>
          <w:szCs w:val="22"/>
          <w:lang w:val="fr-LU"/>
        </w:rPr>
        <w:t>20</w:t>
      </w:r>
      <w:r w:rsidR="00904E63">
        <w:rPr>
          <w:rFonts w:ascii="Calibri Light" w:eastAsia="Arial" w:hAnsi="Calibri Light" w:cs="Calibri Light"/>
          <w:b/>
          <w:bCs/>
          <w:szCs w:val="22"/>
          <w:lang w:val="fr-LU"/>
        </w:rPr>
        <w:t>22</w:t>
      </w:r>
      <w:r w:rsidR="00FF7871" w:rsidRPr="00AC6B43">
        <w:rPr>
          <w:rFonts w:ascii="Calibri Light" w:eastAsia="Arial" w:hAnsi="Calibri Light" w:cs="Calibri Light"/>
          <w:b/>
          <w:bCs/>
          <w:szCs w:val="22"/>
          <w:lang w:val="fr-LU"/>
        </w:rPr>
        <w:t xml:space="preserve"> - </w:t>
      </w:r>
      <w:proofErr w:type="spellStart"/>
      <w:proofErr w:type="gramStart"/>
      <w:r w:rsidR="009C389B" w:rsidRPr="00AC6B43">
        <w:rPr>
          <w:rFonts w:ascii="Calibri Light" w:eastAsia="Arial" w:hAnsi="Calibri Light" w:cs="Calibri Light"/>
          <w:b/>
          <w:bCs/>
          <w:szCs w:val="22"/>
          <w:lang w:val="fr-LU"/>
        </w:rPr>
        <w:t>present</w:t>
      </w:r>
      <w:proofErr w:type="spellEnd"/>
      <w:r w:rsidR="009C389B" w:rsidRPr="00AC6B43">
        <w:rPr>
          <w:rFonts w:ascii="Calibri Light" w:eastAsia="Arial" w:hAnsi="Calibri Light" w:cs="Calibri Light"/>
          <w:b/>
          <w:bCs/>
          <w:szCs w:val="22"/>
          <w:lang w:val="fr-LU"/>
        </w:rPr>
        <w:t>:</w:t>
      </w:r>
      <w:proofErr w:type="gramEnd"/>
      <w:r w:rsidR="009C389B" w:rsidRPr="00AC6B43">
        <w:rPr>
          <w:rFonts w:ascii="Calibri Light" w:eastAsia="Arial" w:hAnsi="Calibri Light" w:cs="Calibri Light"/>
          <w:b/>
          <w:bCs/>
          <w:szCs w:val="22"/>
          <w:lang w:val="fr-LU"/>
        </w:rPr>
        <w:t xml:space="preserve"> </w:t>
      </w:r>
      <w:proofErr w:type="gramStart"/>
      <w:r w:rsidR="00C21FBC" w:rsidRPr="00AC6B43">
        <w:rPr>
          <w:rFonts w:ascii="Calibri Light" w:eastAsia="Arial" w:hAnsi="Calibri Light" w:cs="Calibri Light"/>
          <w:b/>
          <w:szCs w:val="22"/>
          <w:lang w:val="fr-LU"/>
        </w:rPr>
        <w:t>Avocat</w:t>
      </w:r>
      <w:proofErr w:type="gramEnd"/>
      <w:r w:rsidR="00C21FBC" w:rsidRPr="00AC6B43">
        <w:rPr>
          <w:rFonts w:ascii="Calibri Light" w:eastAsia="Arial" w:hAnsi="Calibri Light" w:cs="Calibri Light"/>
          <w:b/>
          <w:szCs w:val="22"/>
          <w:lang w:val="fr-LU"/>
        </w:rPr>
        <w:t xml:space="preserve"> à la Cour</w:t>
      </w:r>
    </w:p>
    <w:p w14:paraId="4B31C02F" w14:textId="77777777" w:rsidR="00C21FBC" w:rsidRPr="00317AC9" w:rsidRDefault="00C21FBC" w:rsidP="00C21FBC">
      <w:pPr>
        <w:jc w:val="both"/>
        <w:rPr>
          <w:rFonts w:asciiTheme="majorHAnsi" w:hAnsiTheme="majorHAnsi" w:cstheme="majorHAnsi"/>
          <w:lang w:val="en-GB"/>
        </w:rPr>
      </w:pPr>
    </w:p>
    <w:p w14:paraId="7AEE36FD" w14:textId="3B8DEC2B" w:rsidR="00EE5F85" w:rsidRPr="00317AC9" w:rsidRDefault="00C21FBC" w:rsidP="00EE5F85">
      <w:pPr>
        <w:ind w:right="216"/>
        <w:jc w:val="both"/>
        <w:rPr>
          <w:rFonts w:asciiTheme="majorHAnsi" w:hAnsiTheme="majorHAnsi" w:cstheme="majorHAnsi"/>
          <w:b/>
          <w:lang w:val="en-GB"/>
        </w:rPr>
      </w:pPr>
      <w:r w:rsidRPr="00317AC9">
        <w:rPr>
          <w:rFonts w:ascii="Calibri Light" w:eastAsia="Arial" w:hAnsi="Calibri Light" w:cs="Calibri Light"/>
          <w:b/>
          <w:bCs/>
          <w:szCs w:val="22"/>
          <w:lang w:val="en-GB"/>
        </w:rPr>
        <w:t>September 2018</w:t>
      </w:r>
      <w:r w:rsidR="00FF7871" w:rsidRPr="00317AC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</w:t>
      </w:r>
      <w:r w:rsidRPr="00317AC9">
        <w:rPr>
          <w:rFonts w:ascii="Calibri Light" w:eastAsia="Arial" w:hAnsi="Calibri Light" w:cs="Calibri Light"/>
          <w:b/>
          <w:bCs/>
          <w:szCs w:val="22"/>
          <w:lang w:val="en-GB"/>
        </w:rPr>
        <w:t>–</w:t>
      </w:r>
      <w:r w:rsidR="00407392" w:rsidRPr="00317AC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</w:t>
      </w:r>
      <w:r w:rsidRPr="00317AC9">
        <w:rPr>
          <w:rFonts w:ascii="Calibri Light" w:eastAsia="Arial" w:hAnsi="Calibri Light" w:cs="Calibri Light"/>
          <w:b/>
          <w:bCs/>
          <w:szCs w:val="22"/>
          <w:lang w:val="en-GB"/>
        </w:rPr>
        <w:t>October 2021</w:t>
      </w:r>
      <w:r w:rsidR="00EE5F85" w:rsidRPr="00317AC9">
        <w:rPr>
          <w:rFonts w:ascii="Calibri Light" w:eastAsia="Arial" w:hAnsi="Calibri Light" w:cs="Calibri Light"/>
          <w:szCs w:val="22"/>
          <w:lang w:val="en-GB"/>
        </w:rPr>
        <w:t xml:space="preserve">: </w:t>
      </w:r>
      <w:r w:rsidRPr="00317AC9">
        <w:rPr>
          <w:rFonts w:asciiTheme="majorHAnsi" w:hAnsiTheme="majorHAnsi" w:cstheme="majorHAnsi"/>
          <w:b/>
          <w:lang w:val="en-GB"/>
        </w:rPr>
        <w:t xml:space="preserve">Avocat </w:t>
      </w:r>
    </w:p>
    <w:p w14:paraId="50E1208F" w14:textId="62AF2351" w:rsidR="000966A3" w:rsidRPr="00317AC9" w:rsidRDefault="000966A3" w:rsidP="00EE5F85">
      <w:pPr>
        <w:ind w:right="216"/>
        <w:jc w:val="both"/>
        <w:rPr>
          <w:rFonts w:asciiTheme="majorHAnsi" w:hAnsiTheme="majorHAnsi" w:cstheme="majorHAnsi"/>
          <w:b/>
          <w:lang w:val="en-GB"/>
        </w:rPr>
      </w:pPr>
    </w:p>
    <w:p w14:paraId="23E50AA9" w14:textId="02A34EBC" w:rsidR="000966A3" w:rsidRPr="00317AC9" w:rsidRDefault="00C21FBC" w:rsidP="000966A3">
      <w:pPr>
        <w:spacing w:after="120"/>
        <w:jc w:val="both"/>
        <w:rPr>
          <w:rFonts w:asciiTheme="majorHAnsi" w:hAnsiTheme="majorHAnsi" w:cstheme="majorHAnsi"/>
          <w:b/>
          <w:lang w:val="en-GB"/>
        </w:rPr>
      </w:pPr>
      <w:r w:rsidRPr="00317AC9">
        <w:rPr>
          <w:rFonts w:ascii="Calibri Light" w:eastAsia="Arial" w:hAnsi="Calibri Light" w:cs="Calibri Light"/>
          <w:b/>
          <w:bCs/>
          <w:szCs w:val="22"/>
          <w:lang w:val="en-GB"/>
        </w:rPr>
        <w:t>Mai 2017</w:t>
      </w:r>
      <w:r w:rsidR="000966A3" w:rsidRPr="00317AC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– </w:t>
      </w:r>
      <w:r w:rsidRPr="00317AC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September </w:t>
      </w:r>
      <w:r w:rsidR="00317AC9" w:rsidRPr="00317AC9">
        <w:rPr>
          <w:rFonts w:ascii="Calibri Light" w:eastAsia="Arial" w:hAnsi="Calibri Light" w:cs="Calibri Light"/>
          <w:b/>
          <w:bCs/>
          <w:szCs w:val="22"/>
          <w:lang w:val="en-GB"/>
        </w:rPr>
        <w:t>2018:</w:t>
      </w:r>
      <w:r w:rsidR="000966A3" w:rsidRPr="00317AC9">
        <w:rPr>
          <w:rFonts w:ascii="Calibri Light" w:eastAsia="Arial" w:hAnsi="Calibri Light" w:cs="Calibri Light"/>
          <w:b/>
          <w:bCs/>
          <w:szCs w:val="22"/>
          <w:lang w:val="en-GB"/>
        </w:rPr>
        <w:t xml:space="preserve"> </w:t>
      </w:r>
      <w:r w:rsidRPr="00317AC9">
        <w:rPr>
          <w:rFonts w:asciiTheme="majorHAnsi" w:hAnsiTheme="majorHAnsi" w:cstheme="majorHAnsi"/>
          <w:b/>
          <w:lang w:val="en-GB"/>
        </w:rPr>
        <w:t>Legal advisor</w:t>
      </w:r>
    </w:p>
    <w:p w14:paraId="25CF7C6C" w14:textId="525A503F" w:rsidR="000966A3" w:rsidRPr="00317AC9" w:rsidRDefault="000966A3" w:rsidP="00EE5F85">
      <w:pPr>
        <w:ind w:right="216"/>
        <w:jc w:val="both"/>
        <w:rPr>
          <w:rFonts w:ascii="Calibri Light" w:eastAsia="Arial" w:hAnsi="Calibri Light" w:cs="Calibri Light"/>
          <w:szCs w:val="22"/>
          <w:lang w:val="en-GB"/>
        </w:rPr>
      </w:pPr>
    </w:p>
    <w:p w14:paraId="1EADAC7F" w14:textId="77777777" w:rsidR="00614442" w:rsidRPr="00317AC9" w:rsidRDefault="00614442" w:rsidP="009C389B">
      <w:pPr>
        <w:ind w:right="216"/>
        <w:jc w:val="both"/>
        <w:rPr>
          <w:rFonts w:asciiTheme="majorHAnsi" w:hAnsiTheme="majorHAnsi" w:cstheme="majorHAnsi"/>
          <w:lang w:val="en-GB"/>
        </w:rPr>
      </w:pPr>
    </w:p>
    <w:p w14:paraId="00C750CD" w14:textId="1DB74485" w:rsidR="00EE5F85" w:rsidRPr="00317AC9" w:rsidRDefault="008117D7" w:rsidP="009C389B">
      <w:pPr>
        <w:ind w:right="216"/>
        <w:jc w:val="both"/>
        <w:rPr>
          <w:rFonts w:ascii="Calibri Light" w:eastAsia="Arial" w:hAnsi="Calibri Light" w:cs="Calibri Light"/>
          <w:lang w:val="en-GB"/>
        </w:rPr>
      </w:pPr>
      <w:r w:rsidRPr="00317AC9">
        <w:rPr>
          <w:rFonts w:ascii="Calibri Light" w:eastAsia="Arial" w:hAnsi="Calibri Light" w:cs="Calibri Light"/>
          <w:b/>
          <w:bCs/>
          <w:noProof/>
          <w:szCs w:val="22"/>
          <w:lang w:val="en-GB"/>
        </w:rPr>
        <w:t xml:space="preserve">                                          </w:t>
      </w:r>
    </w:p>
    <w:p w14:paraId="6AFBD76B" w14:textId="100F7220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18BF51CB" w14:textId="77777777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7CC1D3D9" w14:textId="77777777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379E57C2" w14:textId="77777777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2A008198" w14:textId="77777777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587203AA" w14:textId="77777777" w:rsidR="00443063" w:rsidRPr="00317AC9" w:rsidRDefault="00443063" w:rsidP="00407392">
      <w:pPr>
        <w:spacing w:after="120"/>
        <w:jc w:val="both"/>
        <w:rPr>
          <w:rFonts w:ascii="Calibri Light" w:eastAsia="Arial" w:hAnsi="Calibri Light" w:cs="Calibri Light"/>
          <w:b/>
          <w:bCs/>
          <w:szCs w:val="22"/>
          <w:lang w:val="en-GB"/>
        </w:rPr>
      </w:pPr>
    </w:p>
    <w:p w14:paraId="2FAC0F75" w14:textId="77777777" w:rsidR="008605B9" w:rsidRPr="00317AC9" w:rsidRDefault="008605B9" w:rsidP="009A5372">
      <w:pPr>
        <w:ind w:right="215"/>
        <w:jc w:val="both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</w:p>
    <w:p w14:paraId="25BACC7B" w14:textId="70941298" w:rsidR="009C389B" w:rsidRPr="00317AC9" w:rsidRDefault="009C389B" w:rsidP="009A5372">
      <w:pPr>
        <w:ind w:right="215"/>
        <w:jc w:val="both"/>
        <w:rPr>
          <w:rFonts w:ascii="Calibri Light" w:eastAsia="Arial" w:hAnsi="Calibri Light" w:cs="Calibri Light"/>
          <w:bCs/>
          <w:szCs w:val="22"/>
          <w:lang w:val="en-GB"/>
        </w:rPr>
      </w:pPr>
      <w:r w:rsidRPr="00317AC9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EDUCATION</w:t>
      </w:r>
    </w:p>
    <w:p w14:paraId="00184108" w14:textId="3D837D03" w:rsidR="0079620B" w:rsidRPr="00317AC9" w:rsidRDefault="0079620B" w:rsidP="0079620B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35CD5D20" w14:textId="67D0E595" w:rsidR="008B7454" w:rsidRPr="00317AC9" w:rsidRDefault="00C21FBC" w:rsidP="0079620B">
      <w:pPr>
        <w:ind w:right="220"/>
        <w:jc w:val="both"/>
        <w:rPr>
          <w:rFonts w:ascii="Calibri Light" w:eastAsia="Arial" w:hAnsi="Calibri Light" w:cs="Calibri Light"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September </w:t>
      </w:r>
      <w:r w:rsidR="008B7454" w:rsidRPr="00317AC9">
        <w:rPr>
          <w:rFonts w:ascii="Calibri Light" w:eastAsia="Arial" w:hAnsi="Calibri Light" w:cs="Calibri Light"/>
          <w:b/>
          <w:bCs/>
          <w:lang w:val="en-GB"/>
        </w:rPr>
        <w:t>2</w:t>
      </w: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018 – May </w:t>
      </w:r>
      <w:r w:rsidR="00317AC9" w:rsidRPr="00317AC9">
        <w:rPr>
          <w:rFonts w:ascii="Calibri Light" w:eastAsia="Arial" w:hAnsi="Calibri Light" w:cs="Calibri Light"/>
          <w:b/>
          <w:bCs/>
          <w:lang w:val="en-GB"/>
        </w:rPr>
        <w:t>2021:</w:t>
      </w:r>
      <w:r w:rsidR="008B7454" w:rsidRPr="00317AC9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Judicial training </w:t>
      </w:r>
      <w:r w:rsidR="008B7454" w:rsidRPr="00317AC9">
        <w:rPr>
          <w:rFonts w:ascii="Calibri Light" w:eastAsia="Arial" w:hAnsi="Calibri Light" w:cs="Calibri Light"/>
          <w:lang w:val="en-GB"/>
        </w:rPr>
        <w:t xml:space="preserve"> </w:t>
      </w:r>
    </w:p>
    <w:p w14:paraId="56D9673B" w14:textId="44F70C38" w:rsidR="008B7454" w:rsidRPr="00317AC9" w:rsidRDefault="00C21FBC" w:rsidP="0079620B">
      <w:pPr>
        <w:ind w:right="220"/>
        <w:jc w:val="both"/>
        <w:rPr>
          <w:rFonts w:asciiTheme="minorHAnsi" w:hAnsiTheme="minorHAnsi" w:cstheme="minorHAnsi"/>
          <w:i/>
          <w:color w:val="262626" w:themeColor="text1" w:themeTint="D9"/>
          <w:lang w:val="en-GB"/>
        </w:rPr>
      </w:pPr>
      <w:r w:rsidRPr="00317AC9">
        <w:rPr>
          <w:rFonts w:asciiTheme="minorHAnsi" w:hAnsiTheme="minorHAnsi" w:cstheme="minorHAnsi"/>
          <w:color w:val="262626" w:themeColor="text1" w:themeTint="D9"/>
          <w:lang w:val="en-GB"/>
        </w:rPr>
        <w:t xml:space="preserve">Admission to Luxembourg Bar List I as </w:t>
      </w:r>
      <w:r w:rsidRPr="00317AC9">
        <w:rPr>
          <w:rFonts w:asciiTheme="minorHAnsi" w:hAnsiTheme="minorHAnsi" w:cstheme="minorHAnsi"/>
          <w:i/>
          <w:color w:val="262626" w:themeColor="text1" w:themeTint="D9"/>
          <w:lang w:val="en-GB"/>
        </w:rPr>
        <w:t>Avocat à la Cour</w:t>
      </w:r>
    </w:p>
    <w:p w14:paraId="549C8CEB" w14:textId="77777777" w:rsidR="00C21FBC" w:rsidRPr="00317AC9" w:rsidRDefault="00C21FBC" w:rsidP="0079620B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6E1C6EC5" w14:textId="7FC2B678" w:rsidR="00C21FBC" w:rsidRPr="00317AC9" w:rsidRDefault="00F55CBA" w:rsidP="00C21FBC">
      <w:pPr>
        <w:ind w:right="220"/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>20</w:t>
      </w:r>
      <w:r w:rsidR="00C21FBC" w:rsidRPr="00317AC9">
        <w:rPr>
          <w:rFonts w:ascii="Calibri Light" w:eastAsia="Arial" w:hAnsi="Calibri Light" w:cs="Calibri Light"/>
          <w:b/>
          <w:bCs/>
          <w:lang w:val="en-GB"/>
        </w:rPr>
        <w:t>17-</w:t>
      </w:r>
      <w:r w:rsidR="00317AC9" w:rsidRPr="00317AC9">
        <w:rPr>
          <w:rFonts w:ascii="Calibri Light" w:eastAsia="Arial" w:hAnsi="Calibri Light" w:cs="Calibri Light"/>
          <w:b/>
          <w:bCs/>
          <w:lang w:val="en-GB"/>
        </w:rPr>
        <w:t>2018:</w:t>
      </w: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 </w:t>
      </w:r>
      <w:r w:rsidR="00C21FBC" w:rsidRPr="00317AC9">
        <w:rPr>
          <w:rFonts w:ascii="Calibri Light" w:eastAsia="Arial" w:hAnsi="Calibri Light" w:cs="Calibri Light"/>
          <w:b/>
          <w:bCs/>
          <w:lang w:val="en-GB"/>
        </w:rPr>
        <w:t>Complementary course in in Lu</w:t>
      </w:r>
      <w:r w:rsidR="00317AC9">
        <w:rPr>
          <w:rFonts w:ascii="Calibri Light" w:eastAsia="Arial" w:hAnsi="Calibri Light" w:cs="Calibri Light"/>
          <w:b/>
          <w:bCs/>
          <w:lang w:val="en-GB"/>
        </w:rPr>
        <w:t>x</w:t>
      </w:r>
      <w:r w:rsidR="00C21FBC" w:rsidRPr="00317AC9">
        <w:rPr>
          <w:rFonts w:ascii="Calibri Light" w:eastAsia="Arial" w:hAnsi="Calibri Light" w:cs="Calibri Light"/>
          <w:b/>
          <w:bCs/>
          <w:lang w:val="en-GB"/>
        </w:rPr>
        <w:t>embourg Law (CCDL)</w:t>
      </w:r>
    </w:p>
    <w:p w14:paraId="30CEFED4" w14:textId="4B319506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  <w:r w:rsidRPr="00317AC9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51D961D9" wp14:editId="0A0B5716">
            <wp:simplePos x="0" y="0"/>
            <wp:positionH relativeFrom="margin">
              <wp:posOffset>4010184</wp:posOffset>
            </wp:positionH>
            <wp:positionV relativeFrom="paragraph">
              <wp:posOffset>-412591</wp:posOffset>
            </wp:positionV>
            <wp:extent cx="857885" cy="1232535"/>
            <wp:effectExtent l="0" t="0" r="0" b="5715"/>
            <wp:wrapNone/>
            <wp:docPr id="9" name="Image 9" descr="Une image contenant mur, personne, femme, cheveux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mur, personne, femme, cheveux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5" t="4568" r="9464" b="14627"/>
                    <a:stretch/>
                  </pic:blipFill>
                  <pic:spPr bwMode="auto">
                    <a:xfrm>
                      <a:off x="0" y="0"/>
                      <a:ext cx="857885" cy="1232535"/>
                    </a:xfrm>
                    <a:prstGeom prst="round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13802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3A0DEAA9" w14:textId="4C3DF386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145F1651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3E3E7AD5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24BC50C2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3FF9101A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74BA19A9" w14:textId="77777777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55D2B6EB" w14:textId="1D0BA050" w:rsidR="00904E63" w:rsidRDefault="00904E63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</w:p>
    <w:p w14:paraId="7AF87415" w14:textId="3C4F59B7" w:rsidR="00915CF7" w:rsidRPr="00AC6B43" w:rsidRDefault="00C21FBC" w:rsidP="00C21FBC">
      <w:pPr>
        <w:pStyle w:val="bodycv"/>
        <w:tabs>
          <w:tab w:val="left" w:pos="6787"/>
        </w:tabs>
        <w:spacing w:line="276" w:lineRule="auto"/>
        <w:ind w:left="0"/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</w:pPr>
      <w:r w:rsidRPr="00AC6B43"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  <w:t>Admission to Luxembourg Bar List II</w:t>
      </w:r>
      <w:r w:rsidRPr="00AC6B43">
        <w:rPr>
          <w:rFonts w:asciiTheme="minorHAnsi" w:hAnsiTheme="minorHAnsi" w:cstheme="minorHAnsi"/>
          <w:i/>
          <w:color w:val="262626" w:themeColor="text1" w:themeTint="D9"/>
          <w:sz w:val="20"/>
          <w:szCs w:val="18"/>
          <w:lang w:val="fr-LU"/>
        </w:rPr>
        <w:t xml:space="preserve"> (« Certificat de formation complémentaire en droit luxembourgeois</w:t>
      </w:r>
      <w:r w:rsidRPr="00AC6B43">
        <w:rPr>
          <w:rFonts w:asciiTheme="minorHAnsi" w:hAnsiTheme="minorHAnsi" w:cstheme="minorHAnsi"/>
          <w:color w:val="262626" w:themeColor="text1" w:themeTint="D9"/>
          <w:sz w:val="20"/>
          <w:szCs w:val="18"/>
          <w:lang w:val="fr-LU"/>
        </w:rPr>
        <w:t> »)</w:t>
      </w:r>
    </w:p>
    <w:p w14:paraId="52800119" w14:textId="6F9ABB9E" w:rsidR="00C21FBC" w:rsidRPr="00317AC9" w:rsidRDefault="00C21FBC" w:rsidP="00C21FBC">
      <w:pPr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2015-2016: Exchange Program at </w:t>
      </w:r>
      <w:proofErr w:type="gramStart"/>
      <w:r w:rsidRPr="00317AC9">
        <w:rPr>
          <w:rFonts w:ascii="Calibri Light" w:eastAsia="Arial" w:hAnsi="Calibri Light" w:cs="Calibri Light"/>
          <w:b/>
          <w:bCs/>
          <w:lang w:val="en-GB"/>
        </w:rPr>
        <w:t>the  University</w:t>
      </w:r>
      <w:proofErr w:type="gramEnd"/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 of Pantheon-Assas </w:t>
      </w:r>
      <w:r w:rsidR="00AC6B43">
        <w:rPr>
          <w:rFonts w:ascii="Calibri Light" w:eastAsia="Arial" w:hAnsi="Calibri Light" w:cs="Calibri Light"/>
          <w:b/>
          <w:bCs/>
          <w:lang w:val="en-GB"/>
        </w:rPr>
        <w:t xml:space="preserve">(Paris II) </w:t>
      </w: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in private law </w:t>
      </w:r>
    </w:p>
    <w:p w14:paraId="6135EC82" w14:textId="77777777" w:rsidR="00915CF7" w:rsidRPr="00317AC9" w:rsidRDefault="00915CF7" w:rsidP="0079620B">
      <w:pPr>
        <w:jc w:val="both"/>
        <w:rPr>
          <w:rFonts w:ascii="Calibri Light" w:eastAsia="Arial" w:hAnsi="Calibri Light" w:cs="Calibri Light"/>
          <w:b/>
          <w:bCs/>
          <w:lang w:val="en-GB"/>
        </w:rPr>
      </w:pPr>
    </w:p>
    <w:p w14:paraId="2BD8065B" w14:textId="1978A282" w:rsidR="00C21FBC" w:rsidRPr="00317AC9" w:rsidRDefault="00C21FBC" w:rsidP="00C21FBC">
      <w:pPr>
        <w:jc w:val="both"/>
        <w:rPr>
          <w:rFonts w:ascii="Calibri Light" w:eastAsia="Arial" w:hAnsi="Calibri Light" w:cs="Calibri Light"/>
          <w:b/>
          <w:bCs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>2013-2015:</w:t>
      </w:r>
      <w:r w:rsidRPr="00317AC9">
        <w:rPr>
          <w:rFonts w:asciiTheme="minorHAnsi" w:eastAsia="DejaVu Sans" w:hAnsiTheme="minorHAnsi" w:cstheme="minorHAnsi"/>
          <w:b/>
          <w:noProof/>
          <w:color w:val="5F849C"/>
          <w:kern w:val="1"/>
          <w:sz w:val="28"/>
          <w:szCs w:val="28"/>
          <w:lang w:val="en-GB" w:eastAsia="fr-FR"/>
        </w:rPr>
        <w:t xml:space="preserve"> </w:t>
      </w:r>
      <w:r w:rsidRPr="00317AC9">
        <w:rPr>
          <w:rFonts w:ascii="Calibri Light" w:eastAsia="Arial" w:hAnsi="Calibri Light" w:cs="Calibri Light"/>
          <w:b/>
          <w:bCs/>
          <w:lang w:val="en-GB"/>
        </w:rPr>
        <w:t>Master of Law, University of Zurich</w:t>
      </w:r>
    </w:p>
    <w:p w14:paraId="3D793D34" w14:textId="5304D427" w:rsidR="000966A3" w:rsidRPr="00317AC9" w:rsidRDefault="000966A3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</w:p>
    <w:p w14:paraId="03291C26" w14:textId="246F55D5" w:rsidR="009C389B" w:rsidRPr="00317AC9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</w:pPr>
      <w:r w:rsidRPr="00317AC9">
        <w:rPr>
          <w:rFonts w:ascii="Calibri Light" w:eastAsia="Arial" w:hAnsi="Calibri Light" w:cs="Calibri Light"/>
          <w:b/>
          <w:bCs/>
          <w:color w:val="4472C4"/>
          <w:sz w:val="24"/>
          <w:lang w:val="en-GB"/>
        </w:rPr>
        <w:t>LANGUAGES</w:t>
      </w:r>
    </w:p>
    <w:p w14:paraId="65FEFA16" w14:textId="3CE9BD45" w:rsidR="00737619" w:rsidRPr="00317AC9" w:rsidRDefault="00737619" w:rsidP="009C389B">
      <w:pPr>
        <w:spacing w:after="120"/>
        <w:rPr>
          <w:rFonts w:ascii="Calibri Light" w:eastAsia="Arial" w:hAnsi="Calibri Light" w:cs="Calibri Light"/>
          <w:b/>
          <w:bCs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>French</w:t>
      </w:r>
      <w:r w:rsidRPr="00317AC9">
        <w:rPr>
          <w:rFonts w:ascii="Calibri Light" w:eastAsia="Arial" w:hAnsi="Calibri Light" w:cs="Calibri Light"/>
          <w:lang w:val="en-GB"/>
        </w:rPr>
        <w:t>: C2 - native</w:t>
      </w:r>
    </w:p>
    <w:p w14:paraId="5A40BCAB" w14:textId="0336AF4D" w:rsidR="00197EF4" w:rsidRPr="00317AC9" w:rsidRDefault="00C21FBC" w:rsidP="009C389B">
      <w:pPr>
        <w:spacing w:after="120"/>
        <w:rPr>
          <w:rFonts w:ascii="Calibri Light" w:eastAsia="Arial" w:hAnsi="Calibri Light" w:cs="Calibri Light"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>German</w:t>
      </w:r>
      <w:r w:rsidR="009C389B" w:rsidRPr="00317AC9">
        <w:rPr>
          <w:rFonts w:ascii="Calibri Light" w:eastAsia="Arial" w:hAnsi="Calibri Light" w:cs="Calibri Light"/>
          <w:b/>
          <w:bCs/>
          <w:lang w:val="en-GB"/>
        </w:rPr>
        <w:t xml:space="preserve">: </w:t>
      </w:r>
      <w:r w:rsidR="000607CD" w:rsidRPr="00317AC9">
        <w:rPr>
          <w:rFonts w:ascii="Calibri Light" w:eastAsia="Arial" w:hAnsi="Calibri Light" w:cs="Calibri Light"/>
          <w:lang w:val="en-GB"/>
        </w:rPr>
        <w:t>C1</w:t>
      </w:r>
      <w:r w:rsidR="009C389B" w:rsidRPr="00317AC9">
        <w:rPr>
          <w:rFonts w:ascii="Calibri Light" w:eastAsia="Arial" w:hAnsi="Calibri Light" w:cs="Calibri Light"/>
          <w:lang w:val="en-GB"/>
        </w:rPr>
        <w:t xml:space="preserve"> </w:t>
      </w:r>
      <w:r w:rsidR="00737619" w:rsidRPr="00317AC9">
        <w:rPr>
          <w:rFonts w:ascii="Calibri Light" w:eastAsia="Arial" w:hAnsi="Calibri Light" w:cs="Calibri Light"/>
          <w:lang w:val="en-GB"/>
        </w:rPr>
        <w:t>–</w:t>
      </w:r>
      <w:r w:rsidR="009C389B" w:rsidRPr="00317AC9">
        <w:rPr>
          <w:rFonts w:ascii="Calibri Light" w:eastAsia="Arial" w:hAnsi="Calibri Light" w:cs="Calibri Light"/>
          <w:lang w:val="en-GB"/>
        </w:rPr>
        <w:t xml:space="preserve"> </w:t>
      </w:r>
      <w:r w:rsidR="00C26828" w:rsidRPr="00317AC9">
        <w:rPr>
          <w:rFonts w:ascii="Calibri Light" w:eastAsia="Arial" w:hAnsi="Calibri Light" w:cs="Calibri Light"/>
          <w:lang w:val="en-GB"/>
        </w:rPr>
        <w:t>fully proficient</w:t>
      </w:r>
    </w:p>
    <w:p w14:paraId="6D3FB6C5" w14:textId="0D17D762" w:rsidR="00C21FBC" w:rsidRPr="00317AC9" w:rsidRDefault="00C21FBC" w:rsidP="00C21FBC">
      <w:pPr>
        <w:spacing w:after="120"/>
        <w:rPr>
          <w:rFonts w:ascii="Calibri Light" w:eastAsia="Arial" w:hAnsi="Calibri Light" w:cs="Calibri Light"/>
          <w:lang w:val="en-GB"/>
        </w:rPr>
      </w:pPr>
      <w:r w:rsidRPr="00317AC9">
        <w:rPr>
          <w:rFonts w:ascii="Calibri Light" w:eastAsia="Arial" w:hAnsi="Calibri Light" w:cs="Calibri Light"/>
          <w:b/>
          <w:bCs/>
          <w:lang w:val="en-GB"/>
        </w:rPr>
        <w:t xml:space="preserve">English:  </w:t>
      </w:r>
      <w:r w:rsidRPr="00317AC9">
        <w:rPr>
          <w:rFonts w:ascii="Calibri Light" w:eastAsia="Arial" w:hAnsi="Calibri Light" w:cs="Calibri Light"/>
          <w:bCs/>
          <w:lang w:val="en-GB"/>
        </w:rPr>
        <w:t>B2/</w:t>
      </w:r>
      <w:r w:rsidRPr="00317AC9">
        <w:rPr>
          <w:rFonts w:ascii="Calibri Light" w:eastAsia="Arial" w:hAnsi="Calibri Light" w:cs="Calibri Light"/>
          <w:lang w:val="en-GB"/>
        </w:rPr>
        <w:t>C1 – fully proficient</w:t>
      </w:r>
    </w:p>
    <w:p w14:paraId="24BBE531" w14:textId="77777777" w:rsidR="00921C24" w:rsidRPr="00317AC9" w:rsidRDefault="00921C24" w:rsidP="009C389B">
      <w:pPr>
        <w:spacing w:after="120"/>
        <w:rPr>
          <w:rFonts w:ascii="Calibri Light" w:eastAsia="Arial" w:hAnsi="Calibri Light" w:cs="Calibri Light"/>
          <w:lang w:val="en-GB"/>
        </w:rPr>
      </w:pPr>
    </w:p>
    <w:p w14:paraId="02866540" w14:textId="6DCFDC3B" w:rsidR="009C389B" w:rsidRPr="00317AC9" w:rsidRDefault="009C389B" w:rsidP="009C389B">
      <w:pPr>
        <w:spacing w:after="120"/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</w:pPr>
      <w:r w:rsidRPr="00317AC9">
        <w:rPr>
          <w:rFonts w:ascii="Calibri Light" w:eastAsia="Arial" w:hAnsi="Calibri Light" w:cs="Calibri Light"/>
          <w:b/>
          <w:bCs/>
          <w:color w:val="4472C4"/>
          <w:sz w:val="24"/>
          <w:lang w:val="en-US"/>
        </w:rPr>
        <w:t>CONTACT</w:t>
      </w:r>
    </w:p>
    <w:p w14:paraId="0DCA10E0" w14:textId="38C3A3D6" w:rsidR="0036543C" w:rsidRPr="00960B13" w:rsidRDefault="0036543C" w:rsidP="00960B13">
      <w:pPr>
        <w:spacing w:after="120"/>
        <w:rPr>
          <w:rFonts w:ascii="Calibri Light" w:hAnsi="Calibri Light" w:cs="Calibri Light"/>
          <w:color w:val="000000"/>
          <w:lang w:val="en-US"/>
        </w:rPr>
      </w:pPr>
    </w:p>
    <w:sectPr w:rsidR="0036543C" w:rsidRPr="00960B13" w:rsidSect="009C3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20" w:h="16845"/>
      <w:pgMar w:top="1440" w:right="970" w:bottom="392" w:left="1200" w:header="0" w:footer="0" w:gutter="0"/>
      <w:cols w:num="2" w:space="0" w:equalWidth="0">
        <w:col w:w="4520" w:space="660"/>
        <w:col w:w="4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74B3" w14:textId="77777777" w:rsidR="00021D57" w:rsidRDefault="00021D57">
      <w:r>
        <w:separator/>
      </w:r>
    </w:p>
  </w:endnote>
  <w:endnote w:type="continuationSeparator" w:id="0">
    <w:p w14:paraId="2538AEC9" w14:textId="77777777" w:rsidR="00021D57" w:rsidRDefault="0002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Light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A63" w14:textId="77777777" w:rsidR="0036543C" w:rsidRDefault="003654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9292" w14:textId="77777777" w:rsidR="0036543C" w:rsidRDefault="003654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30D7" w14:textId="77777777" w:rsidR="0036543C" w:rsidRDefault="003654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3490" w14:textId="77777777" w:rsidR="00021D57" w:rsidRDefault="00021D57">
      <w:r>
        <w:separator/>
      </w:r>
    </w:p>
  </w:footnote>
  <w:footnote w:type="continuationSeparator" w:id="0">
    <w:p w14:paraId="29C959EB" w14:textId="77777777" w:rsidR="00021D57" w:rsidRDefault="00021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184E" w14:textId="77777777" w:rsidR="0036543C" w:rsidRDefault="003654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C975" w14:textId="77777777" w:rsidR="0036543C" w:rsidRDefault="0036543C">
    <w:pPr>
      <w:pStyle w:val="En-tte"/>
      <w:rPr>
        <w:rFonts w:ascii="Cambria" w:eastAsia="MS Mincho" w:hAnsi="Cambria" w:cs="Times New Roman"/>
        <w:noProof/>
        <w:sz w:val="24"/>
        <w:szCs w:val="24"/>
        <w:lang w:val="fr-FR" w:eastAsia="fr-FR"/>
      </w:rPr>
    </w:pPr>
  </w:p>
  <w:p w14:paraId="01BD7416" w14:textId="77777777" w:rsidR="0036543C" w:rsidRDefault="0031549E">
    <w:pPr>
      <w:pStyle w:val="En-tte"/>
    </w:pPr>
    <w:r>
      <w:rPr>
        <w:noProof/>
      </w:rPr>
      <w:drawing>
        <wp:inline distT="0" distB="0" distL="0" distR="0" wp14:anchorId="410B888B" wp14:editId="72821CA0">
          <wp:extent cx="2171700" cy="7239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6859" w14:textId="77777777" w:rsidR="0036543C" w:rsidRDefault="003654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5DC"/>
    <w:multiLevelType w:val="hybridMultilevel"/>
    <w:tmpl w:val="FE66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DF1"/>
    <w:multiLevelType w:val="hybridMultilevel"/>
    <w:tmpl w:val="B9B86B9C"/>
    <w:lvl w:ilvl="0" w:tplc="89169078">
      <w:start w:val="2023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62D2"/>
    <w:multiLevelType w:val="hybridMultilevel"/>
    <w:tmpl w:val="C02845DA"/>
    <w:lvl w:ilvl="0" w:tplc="080C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3" w15:restartNumberingAfterBreak="0">
    <w:nsid w:val="5C97677B"/>
    <w:multiLevelType w:val="hybridMultilevel"/>
    <w:tmpl w:val="2A02F8C0"/>
    <w:lvl w:ilvl="0" w:tplc="88189ED0">
      <w:start w:val="2015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511DF"/>
    <w:multiLevelType w:val="hybridMultilevel"/>
    <w:tmpl w:val="566CCF5E"/>
    <w:lvl w:ilvl="0" w:tplc="D52A3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lang w:val="en-US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1669"/>
    <w:multiLevelType w:val="hybridMultilevel"/>
    <w:tmpl w:val="08FA9808"/>
    <w:lvl w:ilvl="0" w:tplc="F33E27AA">
      <w:start w:val="2006"/>
      <w:numFmt w:val="decimal"/>
      <w:lvlText w:val="%1"/>
      <w:lvlJc w:val="left"/>
      <w:pPr>
        <w:ind w:left="760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49815">
    <w:abstractNumId w:val="4"/>
  </w:num>
  <w:num w:numId="2" w16cid:durableId="165751632">
    <w:abstractNumId w:val="5"/>
  </w:num>
  <w:num w:numId="3" w16cid:durableId="1081028321">
    <w:abstractNumId w:val="0"/>
  </w:num>
  <w:num w:numId="4" w16cid:durableId="1084842309">
    <w:abstractNumId w:val="2"/>
  </w:num>
  <w:num w:numId="5" w16cid:durableId="1185291530">
    <w:abstractNumId w:val="1"/>
  </w:num>
  <w:num w:numId="6" w16cid:durableId="86779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MDYwMzU2MzcxNzVV0lEKTi0uzszPAykwrAUALppJpCwAAAA="/>
  </w:docVars>
  <w:rsids>
    <w:rsidRoot w:val="009C389B"/>
    <w:rsid w:val="00021D57"/>
    <w:rsid w:val="0002780B"/>
    <w:rsid w:val="00033399"/>
    <w:rsid w:val="00047436"/>
    <w:rsid w:val="000607CD"/>
    <w:rsid w:val="0008297F"/>
    <w:rsid w:val="000966A3"/>
    <w:rsid w:val="000B4EBF"/>
    <w:rsid w:val="000F6E89"/>
    <w:rsid w:val="001014B1"/>
    <w:rsid w:val="0012116C"/>
    <w:rsid w:val="001278A2"/>
    <w:rsid w:val="0013046A"/>
    <w:rsid w:val="00167963"/>
    <w:rsid w:val="00181753"/>
    <w:rsid w:val="00197EF4"/>
    <w:rsid w:val="001B4203"/>
    <w:rsid w:val="001C07FC"/>
    <w:rsid w:val="001F16AB"/>
    <w:rsid w:val="002243DB"/>
    <w:rsid w:val="002243FC"/>
    <w:rsid w:val="00267A30"/>
    <w:rsid w:val="0028571F"/>
    <w:rsid w:val="00285F88"/>
    <w:rsid w:val="00301D79"/>
    <w:rsid w:val="0031549E"/>
    <w:rsid w:val="00317AC9"/>
    <w:rsid w:val="00323434"/>
    <w:rsid w:val="003241CC"/>
    <w:rsid w:val="003363B0"/>
    <w:rsid w:val="003411B2"/>
    <w:rsid w:val="0036543C"/>
    <w:rsid w:val="00376B43"/>
    <w:rsid w:val="003A75D6"/>
    <w:rsid w:val="003B3D28"/>
    <w:rsid w:val="003F4997"/>
    <w:rsid w:val="00407392"/>
    <w:rsid w:val="00415C96"/>
    <w:rsid w:val="00432004"/>
    <w:rsid w:val="00437D1D"/>
    <w:rsid w:val="00443063"/>
    <w:rsid w:val="00447EC8"/>
    <w:rsid w:val="00450B34"/>
    <w:rsid w:val="0047332A"/>
    <w:rsid w:val="004930C5"/>
    <w:rsid w:val="004D4A49"/>
    <w:rsid w:val="004E3459"/>
    <w:rsid w:val="004E68A0"/>
    <w:rsid w:val="0055364A"/>
    <w:rsid w:val="00583CB8"/>
    <w:rsid w:val="005A4B93"/>
    <w:rsid w:val="005A4EB9"/>
    <w:rsid w:val="005D391C"/>
    <w:rsid w:val="0061227B"/>
    <w:rsid w:val="00614442"/>
    <w:rsid w:val="00627801"/>
    <w:rsid w:val="00635A14"/>
    <w:rsid w:val="00675E1B"/>
    <w:rsid w:val="006A7C23"/>
    <w:rsid w:val="006B5678"/>
    <w:rsid w:val="006C29EE"/>
    <w:rsid w:val="006E3BAF"/>
    <w:rsid w:val="006F4C6C"/>
    <w:rsid w:val="006F79E6"/>
    <w:rsid w:val="00701FF8"/>
    <w:rsid w:val="00737619"/>
    <w:rsid w:val="007409F4"/>
    <w:rsid w:val="007515EF"/>
    <w:rsid w:val="00757749"/>
    <w:rsid w:val="0079620B"/>
    <w:rsid w:val="007B0236"/>
    <w:rsid w:val="007C1199"/>
    <w:rsid w:val="00800B8F"/>
    <w:rsid w:val="008011A2"/>
    <w:rsid w:val="00802148"/>
    <w:rsid w:val="0080573C"/>
    <w:rsid w:val="008117D7"/>
    <w:rsid w:val="00822C16"/>
    <w:rsid w:val="00823340"/>
    <w:rsid w:val="00823EB8"/>
    <w:rsid w:val="00834F6B"/>
    <w:rsid w:val="00856B18"/>
    <w:rsid w:val="008605B9"/>
    <w:rsid w:val="008703D4"/>
    <w:rsid w:val="00885AAF"/>
    <w:rsid w:val="008966E9"/>
    <w:rsid w:val="008B7454"/>
    <w:rsid w:val="008C63DE"/>
    <w:rsid w:val="008E4CCC"/>
    <w:rsid w:val="008E60BA"/>
    <w:rsid w:val="008F2A38"/>
    <w:rsid w:val="00903F13"/>
    <w:rsid w:val="00904E63"/>
    <w:rsid w:val="00915CF7"/>
    <w:rsid w:val="00921C24"/>
    <w:rsid w:val="009220BB"/>
    <w:rsid w:val="00926889"/>
    <w:rsid w:val="00937E29"/>
    <w:rsid w:val="00951FF3"/>
    <w:rsid w:val="00957724"/>
    <w:rsid w:val="00960B13"/>
    <w:rsid w:val="00971CBC"/>
    <w:rsid w:val="00986169"/>
    <w:rsid w:val="00990F73"/>
    <w:rsid w:val="009A44A3"/>
    <w:rsid w:val="009A5372"/>
    <w:rsid w:val="009B1C43"/>
    <w:rsid w:val="009B4526"/>
    <w:rsid w:val="009C389B"/>
    <w:rsid w:val="009D253E"/>
    <w:rsid w:val="009F559F"/>
    <w:rsid w:val="00A11255"/>
    <w:rsid w:val="00A13E1A"/>
    <w:rsid w:val="00A32199"/>
    <w:rsid w:val="00A4699B"/>
    <w:rsid w:val="00A50B0A"/>
    <w:rsid w:val="00A50BEA"/>
    <w:rsid w:val="00A60514"/>
    <w:rsid w:val="00A6487F"/>
    <w:rsid w:val="00A71A8F"/>
    <w:rsid w:val="00A752AB"/>
    <w:rsid w:val="00AB05E9"/>
    <w:rsid w:val="00AC6B43"/>
    <w:rsid w:val="00AE11AB"/>
    <w:rsid w:val="00AE6E2F"/>
    <w:rsid w:val="00B062F5"/>
    <w:rsid w:val="00B12A2C"/>
    <w:rsid w:val="00B41071"/>
    <w:rsid w:val="00BB00C3"/>
    <w:rsid w:val="00BB3F34"/>
    <w:rsid w:val="00BD70E4"/>
    <w:rsid w:val="00BE2A3C"/>
    <w:rsid w:val="00BF7082"/>
    <w:rsid w:val="00BF7C72"/>
    <w:rsid w:val="00C21FBC"/>
    <w:rsid w:val="00C26828"/>
    <w:rsid w:val="00C711AF"/>
    <w:rsid w:val="00C74A73"/>
    <w:rsid w:val="00CD3FFD"/>
    <w:rsid w:val="00CE5450"/>
    <w:rsid w:val="00CF656F"/>
    <w:rsid w:val="00D01523"/>
    <w:rsid w:val="00D72565"/>
    <w:rsid w:val="00D869B9"/>
    <w:rsid w:val="00DB2AF9"/>
    <w:rsid w:val="00DC0474"/>
    <w:rsid w:val="00DC6B79"/>
    <w:rsid w:val="00DF346C"/>
    <w:rsid w:val="00E25B5A"/>
    <w:rsid w:val="00E27D0F"/>
    <w:rsid w:val="00E40348"/>
    <w:rsid w:val="00E430B7"/>
    <w:rsid w:val="00E45436"/>
    <w:rsid w:val="00E543D4"/>
    <w:rsid w:val="00E74B6F"/>
    <w:rsid w:val="00E75419"/>
    <w:rsid w:val="00EC52B6"/>
    <w:rsid w:val="00EE5F85"/>
    <w:rsid w:val="00EF175B"/>
    <w:rsid w:val="00F27325"/>
    <w:rsid w:val="00F30A64"/>
    <w:rsid w:val="00F507E3"/>
    <w:rsid w:val="00F553D1"/>
    <w:rsid w:val="00F55CBA"/>
    <w:rsid w:val="00F60315"/>
    <w:rsid w:val="00F969CC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A535D"/>
  <w15:chartTrackingRefBased/>
  <w15:docId w15:val="{C094A9DF-7953-014F-85AA-F81333F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B9"/>
    <w:rPr>
      <w:rFonts w:ascii="Calibri" w:eastAsia="Calibri" w:hAnsi="Calibri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C389B"/>
    <w:rPr>
      <w:rFonts w:ascii="Calibri" w:eastAsia="Calibri" w:hAnsi="Calibri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C389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389B"/>
    <w:rPr>
      <w:rFonts w:ascii="Calibri" w:eastAsia="Calibri" w:hAnsi="Calibri" w:cs="Arial"/>
      <w:sz w:val="20"/>
      <w:szCs w:val="20"/>
    </w:rPr>
  </w:style>
  <w:style w:type="character" w:styleId="Lienhypertexte">
    <w:name w:val="Hyperlink"/>
    <w:uiPriority w:val="99"/>
    <w:unhideWhenUsed/>
    <w:rsid w:val="009C389B"/>
    <w:rPr>
      <w:color w:val="0563C1"/>
      <w:u w:val="single"/>
    </w:rPr>
  </w:style>
  <w:style w:type="character" w:customStyle="1" w:styleId="fontstyle01">
    <w:name w:val="fontstyle01"/>
    <w:rsid w:val="009C389B"/>
    <w:rPr>
      <w:rFonts w:ascii="Calibri-Light" w:hAnsi="Calibri-Light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61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619"/>
    <w:rPr>
      <w:rFonts w:ascii="Times New Roman" w:eastAsia="Calibri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F4997"/>
    <w:pPr>
      <w:ind w:left="720"/>
      <w:contextualSpacing/>
    </w:pPr>
  </w:style>
  <w:style w:type="paragraph" w:customStyle="1" w:styleId="Default">
    <w:name w:val="Default"/>
    <w:rsid w:val="00DB2AF9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8E60BA"/>
    <w:rPr>
      <w:color w:val="605E5C"/>
      <w:shd w:val="clear" w:color="auto" w:fill="E1DFDD"/>
    </w:rPr>
  </w:style>
  <w:style w:type="paragraph" w:customStyle="1" w:styleId="bodycv">
    <w:name w:val="body_cv"/>
    <w:basedOn w:val="Corpsdetexte"/>
    <w:rsid w:val="00C21FBC"/>
    <w:pPr>
      <w:widowControl w:val="0"/>
      <w:suppressAutoHyphens/>
      <w:spacing w:after="57"/>
      <w:ind w:left="737"/>
    </w:pPr>
    <w:rPr>
      <w:rFonts w:ascii="Arial" w:eastAsia="DejaVu Sans" w:hAnsi="Arial" w:cs="Times New Roman"/>
      <w:color w:val="4A4A4A"/>
      <w:kern w:val="1"/>
      <w:sz w:val="17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21FB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21FBC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3996e-5942-44a4-9c22-8f8aa90026c1" xsi:nil="true"/>
    <lcf76f155ced4ddcb4097134ff3c332f xmlns="f940c9d7-9151-4ba3-854c-d8bc410e9d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B37E634D4D44AFFDC136F741B2C6" ma:contentTypeVersion="17" ma:contentTypeDescription="Create a new document." ma:contentTypeScope="" ma:versionID="70eee78fb36bca12768603c946db9946">
  <xsd:schema xmlns:xsd="http://www.w3.org/2001/XMLSchema" xmlns:xs="http://www.w3.org/2001/XMLSchema" xmlns:p="http://schemas.microsoft.com/office/2006/metadata/properties" xmlns:ns2="b1f3996e-5942-44a4-9c22-8f8aa90026c1" xmlns:ns3="f940c9d7-9151-4ba3-854c-d8bc410e9d32" targetNamespace="http://schemas.microsoft.com/office/2006/metadata/properties" ma:root="true" ma:fieldsID="8841c40a63aa44de73fea32e01495061" ns2:_="" ns3:_="">
    <xsd:import namespace="b1f3996e-5942-44a4-9c22-8f8aa90026c1"/>
    <xsd:import namespace="f940c9d7-9151-4ba3-854c-d8bc410e9d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996e-5942-44a4-9c22-8f8aa90026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930763-8252-4ffb-bcd2-af3a7b4d218e}" ma:internalName="TaxCatchAll" ma:showField="CatchAllData" ma:web="b1f3996e-5942-44a4-9c22-8f8aa9002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c9d7-9151-4ba3-854c-d8bc410e9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850a19-7bf1-432b-8073-aeeac9346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09E8-D70A-46DF-BF29-58974235D396}">
  <ds:schemaRefs>
    <ds:schemaRef ds:uri="http://schemas.microsoft.com/office/2006/metadata/properties"/>
    <ds:schemaRef ds:uri="http://schemas.microsoft.com/office/infopath/2007/PartnerControls"/>
    <ds:schemaRef ds:uri="b1f3996e-5942-44a4-9c22-8f8aa90026c1"/>
    <ds:schemaRef ds:uri="f940c9d7-9151-4ba3-854c-d8bc410e9d32"/>
  </ds:schemaRefs>
</ds:datastoreItem>
</file>

<file path=customXml/itemProps2.xml><?xml version="1.0" encoding="utf-8"?>
<ds:datastoreItem xmlns:ds="http://schemas.openxmlformats.org/officeDocument/2006/customXml" ds:itemID="{4C8634E5-AE4B-4BAA-8590-AAE4FD1D6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3996e-5942-44a4-9c22-8f8aa90026c1"/>
    <ds:schemaRef ds:uri="f940c9d7-9151-4ba3-854c-d8bc410e9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BBAF5-CF57-48C7-B72E-9176B49EC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95549-FE20-4B33-B75D-BF42ACA1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Verhulst</dc:creator>
  <cp:keywords/>
  <dc:description/>
  <cp:lastModifiedBy>Sylvain Elias</cp:lastModifiedBy>
  <cp:revision>9</cp:revision>
  <dcterms:created xsi:type="dcterms:W3CDTF">2025-03-20T20:26:00Z</dcterms:created>
  <dcterms:modified xsi:type="dcterms:W3CDTF">2025-03-24T13:57:00Z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0x0101004AC1B37E634D4D44AFFDC136F741B2C6</vt:lpwstr>
  </property>
  <property fmtid="{D5CDD505-2E9C-101B-9397-08002B2CF9AE}" pid="3" name="MediaServiceImageTags">
    <vt:lpwstr/>
  </property>
  <property fmtid="{D5CDD505-2E9C-101B-9397-08002B2CF9AE}" pid="4" name="GrammarlyDocumentId">
    <vt:lpwstr>731ce09ac7c8b9e1313c6981701d4755bd1720447603afe83f33fa693e5e20cf</vt:lpwstr>
  </property>
</Properties>
</file>